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New Member Email Template</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Subject: Exclusive Group Benefits For Chamber Members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highlight w:val="yellow"/>
        </w:rPr>
      </w:pPr>
      <w:r w:rsidDel="00000000" w:rsidR="00000000" w:rsidRPr="00000000">
        <w:rPr>
          <w:highlight w:val="yellow"/>
          <w:rtl w:val="0"/>
        </w:rPr>
        <w:t xml:space="preserve">[Insert greeting]</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Welcome to the [insert chamber/board of trade name]! We’re so excited to welcome you into our community of engaged, hard-working professionals that want to be a part of the future of our local business community.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We know every dollar counts, so we’re proud to offer our members exclusive offers and benefits to give them the most value for their membership. One of those is exclusive access to </w:t>
      </w:r>
      <w:hyperlink r:id="rId6">
        <w:r w:rsidDel="00000000" w:rsidR="00000000" w:rsidRPr="00000000">
          <w:rPr>
            <w:color w:val="1155cc"/>
            <w:u w:val="single"/>
            <w:rtl w:val="0"/>
          </w:rPr>
          <w:t xml:space="preserve">Chambers of Commerce Group Insurance Plan</w:t>
        </w:r>
      </w:hyperlink>
      <w:r w:rsidDel="00000000" w:rsidR="00000000" w:rsidRPr="00000000">
        <w:rPr>
          <w:rtl w:val="0"/>
        </w:rPr>
        <w:t xml:space="preserve">, a group benefits program designed specifically for Canadian small businesses.</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Chambers Plan is the #1 plan in Canada for small businesses — easy online administration, you can spend more time focussing on your business. It’s also a non-profit, meaning all profits are reinvested back into the Plan, keeping rates stable.</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Over 30,000 Canadian businesses choose Chambers Plan for its flexibility and comprehensive coverage, including:</w:t>
      </w:r>
    </w:p>
    <w:p w:rsidR="00000000" w:rsidDel="00000000" w:rsidP="00000000" w:rsidRDefault="00000000" w:rsidRPr="00000000" w14:paraId="0000000E">
      <w:pPr>
        <w:ind w:left="0" w:firstLine="0"/>
        <w:rPr/>
      </w:pPr>
      <w:r w:rsidDel="00000000" w:rsidR="00000000" w:rsidRPr="00000000">
        <w:rPr>
          <w:rtl w:val="0"/>
        </w:rPr>
      </w:r>
    </w:p>
    <w:p w:rsidR="00000000" w:rsidDel="00000000" w:rsidP="00000000" w:rsidRDefault="00000000" w:rsidRPr="00000000" w14:paraId="0000000F">
      <w:pPr>
        <w:numPr>
          <w:ilvl w:val="0"/>
          <w:numId w:val="2"/>
        </w:numPr>
        <w:ind w:left="720" w:hanging="360"/>
        <w:rPr>
          <w:u w:val="none"/>
        </w:rPr>
      </w:pPr>
      <w:r w:rsidDel="00000000" w:rsidR="00000000" w:rsidRPr="00000000">
        <w:rPr>
          <w:rtl w:val="0"/>
        </w:rPr>
        <w:t xml:space="preserve">Extensive dental, health, disability and travel coverage</w:t>
      </w:r>
    </w:p>
    <w:p w:rsidR="00000000" w:rsidDel="00000000" w:rsidP="00000000" w:rsidRDefault="00000000" w:rsidRPr="00000000" w14:paraId="00000010">
      <w:pPr>
        <w:numPr>
          <w:ilvl w:val="0"/>
          <w:numId w:val="2"/>
        </w:numPr>
        <w:ind w:left="720" w:hanging="360"/>
        <w:rPr>
          <w:u w:val="none"/>
        </w:rPr>
      </w:pPr>
      <w:r w:rsidDel="00000000" w:rsidR="00000000" w:rsidRPr="00000000">
        <w:rPr>
          <w:rtl w:val="0"/>
        </w:rPr>
        <w:t xml:space="preserve">Health spending account to increase flexibility for each employees’ needs</w:t>
      </w:r>
    </w:p>
    <w:p w:rsidR="00000000" w:rsidDel="00000000" w:rsidP="00000000" w:rsidRDefault="00000000" w:rsidRPr="00000000" w14:paraId="00000011">
      <w:pPr>
        <w:numPr>
          <w:ilvl w:val="0"/>
          <w:numId w:val="2"/>
        </w:numPr>
        <w:ind w:left="720" w:hanging="360"/>
        <w:rPr>
          <w:u w:val="none"/>
        </w:rPr>
      </w:pPr>
      <w:r w:rsidDel="00000000" w:rsidR="00000000" w:rsidRPr="00000000">
        <w:rPr>
          <w:rtl w:val="0"/>
        </w:rPr>
        <w:t xml:space="preserve">Employee assistance program (EAP) to help employees manage their mental health</w:t>
      </w:r>
    </w:p>
    <w:p w:rsidR="00000000" w:rsidDel="00000000" w:rsidP="00000000" w:rsidRDefault="00000000" w:rsidRPr="00000000" w14:paraId="00000012">
      <w:pPr>
        <w:numPr>
          <w:ilvl w:val="0"/>
          <w:numId w:val="2"/>
        </w:numPr>
        <w:ind w:left="720" w:hanging="360"/>
        <w:rPr>
          <w:u w:val="none"/>
        </w:rPr>
      </w:pPr>
      <w:r w:rsidDel="00000000" w:rsidR="00000000" w:rsidRPr="00000000">
        <w:rPr>
          <w:rtl w:val="0"/>
        </w:rPr>
        <w:t xml:space="preserve">Business Assistance Service, making legal, accounting, or HR help more accessible</w:t>
      </w:r>
    </w:p>
    <w:p w:rsidR="00000000" w:rsidDel="00000000" w:rsidP="00000000" w:rsidRDefault="00000000" w:rsidRPr="00000000" w14:paraId="00000013">
      <w:pPr>
        <w:numPr>
          <w:ilvl w:val="0"/>
          <w:numId w:val="2"/>
        </w:numPr>
        <w:ind w:left="720" w:hanging="360"/>
        <w:rPr>
          <w:u w:val="none"/>
        </w:rPr>
      </w:pPr>
      <w:hyperlink r:id="rId7">
        <w:r w:rsidDel="00000000" w:rsidR="00000000" w:rsidRPr="00000000">
          <w:rPr>
            <w:color w:val="1155cc"/>
            <w:u w:val="single"/>
            <w:rtl w:val="0"/>
          </w:rPr>
          <w:t xml:space="preserve">Teladoc Health</w:t>
        </w:r>
      </w:hyperlink>
      <w:r w:rsidDel="00000000" w:rsidR="00000000" w:rsidRPr="00000000">
        <w:rPr>
          <w:rtl w:val="0"/>
        </w:rPr>
        <w:t xml:space="preserve">, an online care provider that provides quick, easy access to a family doctor or specialist</w:t>
      </w: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Chambers Plan is designed for members in any industry with 1-50 employees. If you meet that criteria and want more information, please contact </w:t>
      </w:r>
      <w:r w:rsidDel="00000000" w:rsidR="00000000" w:rsidRPr="00000000">
        <w:rPr>
          <w:highlight w:val="yellow"/>
          <w:rtl w:val="0"/>
        </w:rPr>
        <w:t xml:space="preserve">[insert contact information for chamber staff/advisor]</w:t>
      </w:r>
      <w:r w:rsidDel="00000000" w:rsidR="00000000" w:rsidRPr="00000000">
        <w:rPr>
          <w:rtl w:val="0"/>
        </w:rPr>
        <w:t xml:space="preserve">. We’ve also attached an infographic that answers the most common questions about Chambers Plan.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Again, thank you for joining the chamber/board of trade, and we look forward to continuing to offer you exclusive benefits and programs to support your business.</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highlight w:val="yellow"/>
        </w:rPr>
      </w:pPr>
      <w:r w:rsidDel="00000000" w:rsidR="00000000" w:rsidRPr="00000000">
        <w:rPr>
          <w:highlight w:val="yellow"/>
          <w:rtl w:val="0"/>
        </w:rPr>
        <w:t xml:space="preserve">[Insert signature]</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PDF one-pager:</w:t>
      </w:r>
    </w:p>
    <w:p w:rsidR="00000000" w:rsidDel="00000000" w:rsidP="00000000" w:rsidRDefault="00000000" w:rsidRPr="00000000" w14:paraId="0000001C">
      <w:pPr>
        <w:numPr>
          <w:ilvl w:val="0"/>
          <w:numId w:val="1"/>
        </w:numPr>
        <w:ind w:left="720" w:hanging="360"/>
        <w:rPr>
          <w:u w:val="none"/>
        </w:rPr>
      </w:pPr>
      <w:r w:rsidDel="00000000" w:rsidR="00000000" w:rsidRPr="00000000">
        <w:rPr>
          <w:rtl w:val="0"/>
        </w:rPr>
        <w:t xml:space="preserve">10 things to know about Chambers Plan</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chamberplan.ca/" TargetMode="External"/><Relationship Id="rId7" Type="http://schemas.openxmlformats.org/officeDocument/2006/relationships/hyperlink" Target="https://www.teladochealth.com/e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